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EFB8" w14:textId="51C5AE22" w:rsidR="00944472" w:rsidRPr="006B77E2" w:rsidRDefault="00944472" w:rsidP="006B77E2">
      <w:pPr>
        <w:spacing w:after="0"/>
        <w:jc w:val="center"/>
        <w:rPr>
          <w:rFonts w:ascii="Times New Roman" w:hAnsi="Times New Roman" w:cs="Times New Roman"/>
          <w:b/>
          <w:color w:val="44546A" w:themeColor="text2"/>
        </w:rPr>
      </w:pPr>
      <w:r w:rsidRPr="006B77E2">
        <w:rPr>
          <w:rFonts w:ascii="Times New Roman" w:hAnsi="Times New Roman" w:cs="Times New Roman"/>
          <w:noProof/>
        </w:rPr>
        <w:drawing>
          <wp:inline distT="0" distB="0" distL="0" distR="0" wp14:anchorId="06B777AF" wp14:editId="477731CA">
            <wp:extent cx="2599087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83" cy="74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E89F" w14:textId="77777777" w:rsidR="006B77E2" w:rsidRDefault="005F219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</w:p>
    <w:p w14:paraId="273CAC46" w14:textId="13797D0B" w:rsidR="005F2192" w:rsidRPr="006B77E2" w:rsidRDefault="005F219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«Изменения в трудовом праве и кадровом делопроизводстве в 2026 год</w:t>
      </w:r>
      <w:r w:rsidR="0090628D">
        <w:rPr>
          <w:rFonts w:ascii="Times New Roman" w:hAnsi="Times New Roman" w:cs="Times New Roman"/>
          <w:b/>
          <w:sz w:val="28"/>
          <w:szCs w:val="28"/>
        </w:rPr>
        <w:t>у</w:t>
      </w:r>
      <w:r w:rsidRPr="006B7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59365D3F" w14:textId="2183901B" w:rsidR="00944472" w:rsidRPr="006B77E2" w:rsidRDefault="0094447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6B77E2">
        <w:rPr>
          <w:rFonts w:ascii="Times New Roman" w:hAnsi="Times New Roman" w:cs="Times New Roman"/>
          <w:sz w:val="28"/>
          <w:szCs w:val="28"/>
        </w:rPr>
        <w:t xml:space="preserve"> </w:t>
      </w:r>
      <w:r w:rsidR="005C4804">
        <w:rPr>
          <w:rFonts w:ascii="Times New Roman" w:hAnsi="Times New Roman" w:cs="Times New Roman"/>
          <w:sz w:val="28"/>
          <w:szCs w:val="28"/>
        </w:rPr>
        <w:t>24</w:t>
      </w:r>
      <w:r w:rsidR="005F2192" w:rsidRPr="006B77E2">
        <w:rPr>
          <w:rFonts w:ascii="Times New Roman" w:hAnsi="Times New Roman" w:cs="Times New Roman"/>
          <w:sz w:val="28"/>
          <w:szCs w:val="28"/>
        </w:rPr>
        <w:t xml:space="preserve"> </w:t>
      </w:r>
      <w:r w:rsidRPr="006B77E2">
        <w:rPr>
          <w:rFonts w:ascii="Times New Roman" w:hAnsi="Times New Roman" w:cs="Times New Roman"/>
          <w:sz w:val="28"/>
          <w:szCs w:val="28"/>
        </w:rPr>
        <w:t>февраля  2026 г.</w:t>
      </w:r>
    </w:p>
    <w:p w14:paraId="15A4245D" w14:textId="77777777" w:rsidR="00944472" w:rsidRPr="006B77E2" w:rsidRDefault="0094447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6B77E2">
        <w:rPr>
          <w:rFonts w:ascii="Times New Roman" w:hAnsi="Times New Roman" w:cs="Times New Roman"/>
          <w:sz w:val="28"/>
          <w:szCs w:val="28"/>
        </w:rPr>
        <w:t xml:space="preserve"> </w:t>
      </w:r>
      <w:r w:rsidRPr="006B77E2">
        <w:rPr>
          <w:rFonts w:ascii="Times New Roman" w:hAnsi="Times New Roman" w:cs="Times New Roman"/>
          <w:color w:val="000082"/>
          <w:sz w:val="28"/>
          <w:szCs w:val="28"/>
        </w:rPr>
        <w:t>с 09.00 до 16.30 МСК</w:t>
      </w:r>
    </w:p>
    <w:p w14:paraId="5513D289" w14:textId="34CE7EF8" w:rsidR="00944472" w:rsidRPr="006B77E2" w:rsidRDefault="0094447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 w:rsidR="005F2192" w:rsidRPr="006B77E2">
        <w:rPr>
          <w:rFonts w:ascii="Times New Roman" w:hAnsi="Times New Roman" w:cs="Times New Roman"/>
          <w:b/>
          <w:sz w:val="28"/>
          <w:szCs w:val="28"/>
        </w:rPr>
        <w:t xml:space="preserve"> на выбор</w:t>
      </w:r>
      <w:r w:rsidR="006C19E0" w:rsidRPr="006B77E2">
        <w:rPr>
          <w:rFonts w:ascii="Times New Roman" w:hAnsi="Times New Roman" w:cs="Times New Roman"/>
          <w:sz w:val="28"/>
          <w:szCs w:val="28"/>
        </w:rPr>
        <w:t xml:space="preserve">: </w:t>
      </w:r>
      <w:r w:rsidR="000E6536">
        <w:rPr>
          <w:rFonts w:ascii="Times New Roman" w:hAnsi="Times New Roman" w:cs="Times New Roman"/>
          <w:bCs/>
          <w:sz w:val="28"/>
          <w:szCs w:val="28"/>
        </w:rPr>
        <w:t>О</w:t>
      </w:r>
      <w:r w:rsidR="006C19E0" w:rsidRPr="006B77E2">
        <w:rPr>
          <w:rFonts w:ascii="Times New Roman" w:hAnsi="Times New Roman" w:cs="Times New Roman"/>
          <w:bCs/>
          <w:sz w:val="28"/>
          <w:szCs w:val="28"/>
        </w:rPr>
        <w:t>чно</w:t>
      </w:r>
      <w:r w:rsidR="005F2192" w:rsidRPr="006B77E2">
        <w:rPr>
          <w:rFonts w:ascii="Times New Roman" w:hAnsi="Times New Roman" w:cs="Times New Roman"/>
          <w:bCs/>
          <w:sz w:val="28"/>
          <w:szCs w:val="28"/>
        </w:rPr>
        <w:t xml:space="preserve"> или Онлайн</w:t>
      </w:r>
    </w:p>
    <w:p w14:paraId="7480A7EF" w14:textId="77777777" w:rsidR="00944472" w:rsidRPr="006B77E2" w:rsidRDefault="00944472" w:rsidP="006B77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EB6F5A" w14:textId="77777777" w:rsidR="006B77E2" w:rsidRDefault="006B77E2" w:rsidP="006B77E2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AAB9C83" w14:textId="0B0A78C4" w:rsidR="006B77E2" w:rsidRPr="00BE4AFC" w:rsidRDefault="005F2192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Программа: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3043F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</w:t>
      </w:r>
      <w:r w:rsidR="003D21D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)</w:t>
      </w:r>
      <w:r w:rsidR="003D21D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Устранение ошибок при приеме на работу</w:t>
      </w:r>
      <w:r w:rsidR="003D21DD" w:rsidRPr="00BE4A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BE6E25" w14:textId="5DAACD36" w:rsidR="006B77E2" w:rsidRPr="00BE4AFC" w:rsidRDefault="00D727FB" w:rsidP="00BE4AF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Верховный Суд РФ о решениях, которые должны принимать суды при незаконном отказе в приеме на работу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9E0FE4F" w14:textId="5730DDEB" w:rsidR="006B77E2" w:rsidRPr="00BE4AFC" w:rsidRDefault="00D727FB" w:rsidP="00BE4AF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Незаконные срочные трудовые договоры и договоры ГПХ.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0DC91AAF" w14:textId="77777777" w:rsidR="002C2EE7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="003D21D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2)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Рабочее время</w:t>
      </w:r>
      <w:r w:rsidR="006B77E2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7953609A" w14:textId="265F7BC8" w:rsidR="002C2EE7" w:rsidRPr="00BE4AFC" w:rsidRDefault="00D727FB" w:rsidP="00BE4AF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входит и не входит в рабочее время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12BE226" w14:textId="34ACE455" w:rsidR="002C2EE7" w:rsidRPr="00BE4AFC" w:rsidRDefault="00D727FB" w:rsidP="00BE4AF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Правильный учет рабочего времени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E1DBBC7" w14:textId="21EBFE7F" w:rsidR="002C2EE7" w:rsidRPr="00BE4AFC" w:rsidRDefault="00D727FB" w:rsidP="00BE4AF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Роструд о работе сутками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18BDEF5" w14:textId="212F38F8" w:rsidR="002C2EE7" w:rsidRPr="00BE4AFC" w:rsidRDefault="00D727FB" w:rsidP="00BE4AF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Конституционный Суд РФ о неполном рабочем времени и заработной плате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54EF2C5" w14:textId="77777777" w:rsidR="007E474E" w:rsidRPr="007E474E" w:rsidRDefault="00D727FB" w:rsidP="007E474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о предоставлении дней отдыха за работу в выходной и нерабочий праздничный день</w:t>
      </w:r>
      <w:r w:rsidR="00E42E1D"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5F0BEA29" w14:textId="3A193D3C" w:rsidR="009B2C2B" w:rsidRPr="007E474E" w:rsidRDefault="00D727FB" w:rsidP="007E474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Использование дней отдыха, накопленных в прошлые годы.</w:t>
      </w:r>
    </w:p>
    <w:p w14:paraId="1469B23D" w14:textId="77777777" w:rsidR="000C3E46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</w:t>
      </w:r>
      <w:r w:rsidR="00E42E1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3)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Время отдыха</w:t>
      </w:r>
      <w:r w:rsidR="00E42E1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1F76B102" w14:textId="43522711" w:rsidR="000C3E46" w:rsidRPr="00BE4AFC" w:rsidRDefault="00D727FB" w:rsidP="00BE4A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Споры о составлении графика отпусков и предоставления ежегодных оплачиваемых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отпусков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92F16AB" w14:textId="214DBFFB" w:rsidR="00D470B9" w:rsidRPr="00BE4AFC" w:rsidRDefault="00D727FB" w:rsidP="00BE4A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Минимальный дополнительный отпуск за работу во вредных условиях труда: спорная позиция Роструда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C7686A0" w14:textId="04074D4A" w:rsidR="000C3E46" w:rsidRPr="00BE4AFC" w:rsidRDefault="00D727FB" w:rsidP="00BE4A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Продление отпуска из-за вызова в военкомат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C951AF5" w14:textId="3D42347E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Неправомерные требования работников о предоставлении частей отпуска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E84FBAC" w14:textId="6FB26861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Когда не выплачивается компенсация за отпуск при увольнении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D5CEC08" w14:textId="26C33696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 по предоставлению отпуска без сохранения заработной платы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F6B6E02" w14:textId="08C1EFA6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Еженедельный отдых при работе в выходные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25BAA19" w14:textId="33A29A6F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Предоставление дистанционному работнику вы</w:t>
      </w:r>
      <w:r w:rsidR="006C19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одного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дня в региональный праздник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B7F2B67" w14:textId="369B8823" w:rsidR="00D470B9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Предоставление отпуска совместителям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40DB682" w14:textId="51B72E7C" w:rsidR="00E17DA8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Может ли директор подписывать документы, находясь в отпуске.</w:t>
      </w:r>
    </w:p>
    <w:p w14:paraId="3FD441D9" w14:textId="77777777" w:rsidR="000C1E4F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 </w:t>
      </w:r>
      <w:r w:rsidR="000C1E4F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4)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Что должны знать кадровики по изменениям в оплате труда</w:t>
      </w:r>
      <w:r w:rsidR="000C1E4F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0767C517" w14:textId="7AF4355C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Новые нормы в ТК РФ о премировании работников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EFF8934" w14:textId="4B4FC7FF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Судебная практика по премированию. Лишение двух видов премий за один проступок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58B971BE" w14:textId="10D991A9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Какие премии вносятся в трудовую книжку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626E718" w14:textId="27D35766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правила расчета средней заработной платы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216428F" w14:textId="555EBA38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Оплата труда в ночное время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3E036C8E" w14:textId="5532F26F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Оплата сверхурочной работы при суммированном учете рабочего времени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170804E" w14:textId="68F73B98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Ошибка в трудовом договоре с часовой тарифной ставкой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9145D97" w14:textId="3A6FB4A2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Компенсация расходов северянам на проезд к месту проведения отпуска и обратно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2241684" w14:textId="2035C963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Возмещение расходов при переезде на работу в другую местность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B3CB7E2" w14:textId="05E85F1E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Надбавка за вахтовый метод работы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8849FF2" w14:textId="4EED7131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Новая форма справки о среднем заработке для пособия по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безработице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E52A38B" w14:textId="77777777" w:rsidR="00794300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Компенсация расходов за использование на работе личного имущества.</w:t>
      </w:r>
    </w:p>
    <w:p w14:paraId="31043D00" w14:textId="53BE43D0" w:rsidR="002F7CDB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</w:t>
      </w:r>
      <w:r w:rsidR="002F7CD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5)</w:t>
      </w:r>
      <w:r w:rsidR="00C141F3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Материальная ответственность работодателей и работников</w:t>
      </w:r>
      <w:r w:rsidR="00D1507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68D2A11" w14:textId="0FF9E9E2" w:rsidR="002F7CDB" w:rsidRPr="00BE4AFC" w:rsidRDefault="00D727FB" w:rsidP="00BE4A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Изменения в ст. 236 ТК РФ, ответственность работодателя за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начисленные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выплаты работникам, денежные компенсации</w:t>
      </w:r>
      <w:r w:rsidR="008C418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798119B" w14:textId="5303E81F" w:rsidR="002F7CDB" w:rsidRPr="00BE4AFC" w:rsidRDefault="00D727FB" w:rsidP="00BE4A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о заключении договоров о материальной ответственности, новые типовые формы договоров</w:t>
      </w:r>
      <w:r w:rsidR="008C418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BD32394" w14:textId="32B93053" w:rsidR="002F7CDB" w:rsidRPr="00BE4AFC" w:rsidRDefault="00D727FB" w:rsidP="00BE4A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Ошибки работодателей при взыскании ущерба от ДТП и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штрафа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наложенного на работодателя.</w:t>
      </w:r>
    </w:p>
    <w:p w14:paraId="483616B2" w14:textId="36F95E27" w:rsidR="00D1507E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="002F7CD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6)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Изменения в трудовых отношениях с отдельными категориями работников</w:t>
      </w:r>
      <w:r w:rsidR="00D1507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4B6E606" w14:textId="22C4FD23" w:rsidR="00721BDC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квотированию рабочих мест для инвалидов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B295333" w14:textId="7A2FE767" w:rsidR="00721BDC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Прием на работу инвалидов-участников СВО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AD7A62C" w14:textId="6A39F821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Квотирование инвалидов в обособленных подразделениях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D062CBB" w14:textId="51CB3D64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Можно ли устанавливать инвалидам режим ненормированного рабочего дня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9DBE549" w14:textId="4F9F3F99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Электронная справка об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инвалидности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D5B7F92" w14:textId="77777777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Верховный Суд РФ об особенностях увольнения инвалидов.</w:t>
      </w:r>
    </w:p>
    <w:p w14:paraId="7FC70D46" w14:textId="08B5A74B" w:rsidR="005C5650" w:rsidRPr="00BE4AFC" w:rsidRDefault="00D727FB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C5650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7)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Приоритетное трудоустройство мобилизованных и контрактников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14:paraId="0BA961E0" w14:textId="0EDB5D8F" w:rsidR="005C5650" w:rsidRPr="00BE4AFC" w:rsidRDefault="00D727FB" w:rsidP="00BE4AF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Предоставление субсидий за трудоустройство инвалидов, участников СВО, работников из другой местности</w:t>
      </w:r>
      <w:r w:rsidR="005C565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0A64774" w14:textId="28F03C05" w:rsidR="005C5650" w:rsidRPr="00BE4AFC" w:rsidRDefault="00D727FB" w:rsidP="00BE4AF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Возмещение расходов на частичную оплату труда принимаемых работников</w:t>
      </w:r>
      <w:r w:rsidR="005C565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E05B294" w14:textId="77777777" w:rsidR="005C5650" w:rsidRPr="00BE4AFC" w:rsidRDefault="00D727FB" w:rsidP="00BE4AF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Медосмотр после возобновления трудового договора.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  </w:t>
      </w:r>
    </w:p>
    <w:p w14:paraId="482A39EC" w14:textId="5FE683BD" w:rsidR="00C141F3" w:rsidRPr="00BE4AFC" w:rsidRDefault="00C141F3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8)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Работа несовершеннолетних </w:t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период летних каникул в выходные и нерабочие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праздничные</w:t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дни. </w:t>
      </w:r>
    </w:p>
    <w:p w14:paraId="02D29522" w14:textId="77777777" w:rsidR="00C141F3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Резервирование профессий и рабочих мест для несовершеннолетних.</w:t>
      </w:r>
    </w:p>
    <w:p w14:paraId="7ED7C64D" w14:textId="77777777" w:rsidR="00C141F3" w:rsidRPr="00BE4AFC" w:rsidRDefault="00C141F3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4680EE" w14:textId="2979358C" w:rsidR="003D18A7" w:rsidRPr="00BE4AFC" w:rsidRDefault="003D18A7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 9)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Концепция миграционной политики на 2026-2030 годы. </w:t>
      </w:r>
    </w:p>
    <w:p w14:paraId="0F795CA6" w14:textId="32F01568" w:rsidR="00F507A9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Сокращение рабочих мест и запреты на федеральном и региональном уровнях для иностранных работников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04CC733" w14:textId="7965014E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Реестр контролируемых лиц и другие изменения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99D5B94" w14:textId="232F712A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Рекомендации МВД по проверке иностранцев по реестру контролируемых лиц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9FEAED3" w14:textId="39F9CB40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Цифровой профиль иностранца, усиление контроля за мигрантами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23C8F35" w14:textId="2D8F21EC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пошлины для иностранцев и работодателей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1EA98DB" w14:textId="33440070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 по визовым иностранцам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D85F67B" w14:textId="77777777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Новая форма уведомления о приеме на работу иностранца.</w:t>
      </w:r>
    </w:p>
    <w:p w14:paraId="768CFA51" w14:textId="196BE48C" w:rsidR="00541320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</w:t>
      </w:r>
      <w:r w:rsidR="00541320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10) Новые нормы по охране труда.</w:t>
      </w:r>
    </w:p>
    <w:p w14:paraId="315BD616" w14:textId="4FFF02CB" w:rsidR="00541320" w:rsidRPr="00BE4AFC" w:rsidRDefault="00D727FB" w:rsidP="00BE4AF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по охране труда: новый перечень профессиональных заболеваний, новый список работ, запрещенных для женщин</w:t>
      </w:r>
      <w:r w:rsidR="008669EA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9F81E37" w14:textId="4DE37093" w:rsidR="00541320" w:rsidRPr="00BE4AFC" w:rsidRDefault="00D727FB" w:rsidP="00BE4AF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Новые нормы по переноске тяжестей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несовершеннолетними</w:t>
      </w:r>
      <w:r w:rsidR="008669EA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633767A" w14:textId="77777777" w:rsidR="009F102E" w:rsidRPr="00BE4AFC" w:rsidRDefault="00D727FB" w:rsidP="00BE4AF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Права работодателя по организации медицинских осмотров работников и др.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 </w:t>
      </w:r>
    </w:p>
    <w:p w14:paraId="06B49199" w14:textId="3A981AC2" w:rsidR="004104B0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="009F102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11)</w:t>
      </w:r>
      <w:r w:rsidR="009F102E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Направление работников в служебные командировки</w:t>
      </w:r>
      <w:r w:rsidR="009F102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6C2C303C" w14:textId="5A2A88AE" w:rsidR="00890EEC" w:rsidRPr="00BE4AFC" w:rsidRDefault="00D727FB" w:rsidP="00BE4AFC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правила командирования работников</w:t>
      </w:r>
      <w:r w:rsidR="00890EEC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FCBEA78" w14:textId="6143BD0E" w:rsidR="009F102E" w:rsidRPr="00BE4AFC" w:rsidRDefault="00D727FB" w:rsidP="00BE4AFC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Работа в командировке в ночное время. </w:t>
      </w:r>
    </w:p>
    <w:p w14:paraId="459DAB8E" w14:textId="77777777" w:rsidR="00890EEC" w:rsidRPr="00BE4AFC" w:rsidRDefault="00D727FB" w:rsidP="00BE4AFC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Отдых за выезд в командировку в выходной: споры с бухгалтерами, правильное толкование.</w:t>
      </w:r>
    </w:p>
    <w:p w14:paraId="0D22CB48" w14:textId="51F881F0" w:rsidR="00890EEC" w:rsidRPr="00BE4AFC" w:rsidRDefault="00D727FB" w:rsidP="00BE4A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</w:p>
    <w:p w14:paraId="7698C1AD" w14:textId="77777777" w:rsidR="00890EEC" w:rsidRPr="00BE4AFC" w:rsidRDefault="00D727FB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="00890EEC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12)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Организация наставничества</w:t>
      </w:r>
      <w:r w:rsidR="00890EEC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2E113264" w14:textId="24446AF7" w:rsidR="00890EEC" w:rsidRPr="00BE4AFC" w:rsidRDefault="00D727FB" w:rsidP="00BE4AFC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Спорные позиции Роструда о наставничестве</w:t>
      </w:r>
      <w:r w:rsidR="004838F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FA6F88B" w14:textId="77777777" w:rsidR="00890EEC" w:rsidRPr="00BE4AFC" w:rsidRDefault="00D727FB" w:rsidP="00BE4AFC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Рекомендации по правильной организации и оплате наставничества.</w:t>
      </w:r>
    </w:p>
    <w:p w14:paraId="0685A1E3" w14:textId="77777777" w:rsidR="005E3152" w:rsidRPr="00BE4AFC" w:rsidRDefault="005E3152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33C07F83" w14:textId="48307858" w:rsidR="004838F1" w:rsidRPr="00BE4AFC" w:rsidRDefault="004838F1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13)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Уход за детьми-инвалидами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7D8C7CA5" w14:textId="77777777" w:rsidR="004838F1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Спорные позиции Минтруда России об использовании дополнительных выходных дней по уходу за ребенком-инвалидом при смене места работы</w:t>
      </w:r>
      <w:r w:rsidR="004838F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4FEDD54B" w14:textId="77777777" w:rsidR="005E3152" w:rsidRPr="00BE4AFC" w:rsidRDefault="005E3152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22977413" w14:textId="4FA033BE" w:rsidR="00B55B57" w:rsidRPr="00BE4AFC" w:rsidRDefault="004838F1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14)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Отпуск по беременности и родам и отпуск по уходу за ребенком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0E75324E" w14:textId="631C6D6F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Может ли женщина продолжать работать после получения больничного по беременности и родам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9033445" w14:textId="77F5A72A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Новый порядок предоставления отпусков работникам, усыновившим ребенка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36CB9E1" w14:textId="73E6992E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Письма СФР о предоставлении отпуска по уходу за ребенком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285966B" w14:textId="494DCE50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Могут ли оба родителя уйти в отпуск по уходу за одним ребенком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40370F7" w14:textId="2962A4CD" w:rsidR="00163C2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Отпуск по уходу за ребенком и больничный по уходу за этим ребенком и др. </w:t>
      </w:r>
    </w:p>
    <w:p w14:paraId="54910AE3" w14:textId="77777777" w:rsidR="00FE61F7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</w:t>
      </w:r>
      <w:r w:rsidR="00FE61F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15)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Изменения в отчетности</w:t>
      </w:r>
      <w:r w:rsidR="00FE61F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EDE38F5" w14:textId="1841F4B5" w:rsidR="00FE61F7" w:rsidRPr="00BE4AFC" w:rsidRDefault="00D727FB" w:rsidP="00BE4AFC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Проект новой формы ЕФС-1</w:t>
      </w:r>
      <w:r w:rsidR="00FE61F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A358596" w14:textId="2BDA17F3" w:rsidR="00FE61F7" w:rsidRPr="00BE4AFC" w:rsidRDefault="00D727FB" w:rsidP="00BE4AF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Ошибки при заполнении ЕФС-1, судебная практика</w:t>
      </w:r>
      <w:r w:rsidR="00FE61F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E48F2CE" w14:textId="77777777" w:rsidR="00FE61F7" w:rsidRPr="00BE4AFC" w:rsidRDefault="00D727FB" w:rsidP="00BE4AF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Должен ли работодатель информировать СФР об инвалидности работника.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14:paraId="7882853E" w14:textId="06E1F6A5" w:rsidR="006719B5" w:rsidRPr="00BE4AFC" w:rsidRDefault="00021BB1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14)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Дисциплинарные взыскания и увольнение работников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A3B3490" w14:textId="4A5BB480" w:rsidR="006719B5" w:rsidRPr="00BE4AFC" w:rsidRDefault="00D727FB" w:rsidP="00BE4AF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учесть из судебной практики по дисциплинарным взысканиям</w:t>
      </w:r>
      <w:r w:rsidR="006719B5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7E32C3A" w14:textId="77777777" w:rsidR="006719B5" w:rsidRPr="00BE4AFC" w:rsidRDefault="00D727FB" w:rsidP="00BE4AF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Можно ли применить к работнику одно взыскание за несколько проступков.</w:t>
      </w:r>
    </w:p>
    <w:p w14:paraId="14E15677" w14:textId="33D7E640" w:rsidR="00211E9B" w:rsidRPr="00BE4AFC" w:rsidRDefault="00D727FB" w:rsidP="00BE4AFC">
      <w:pPr>
        <w:spacing w:after="0" w:line="240" w:lineRule="auto"/>
        <w:ind w:left="-567" w:firstLine="14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        </w:t>
      </w:r>
      <w:r w:rsidR="00211E9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15)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Новые нормы по сокращению работников, имеющих работу по совместительству. </w:t>
      </w:r>
    </w:p>
    <w:p w14:paraId="7E8DD9F5" w14:textId="7818A080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Расторжение срочного трудового договора для замещения отсутствующего работника - спорная судебная практика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76A6709" w14:textId="1702570E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Недопустимость принуждения работников к увольнению «по собственному желанию»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78365C4" w14:textId="1A7F5205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Нарушение прав многодетных работников при увольнении по инициативе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работодателя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AF09AB9" w14:textId="00FC3BB9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Листок нетрудоспособности, открытый в день увольнения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798CFD4" w14:textId="78559E53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Ошибки в документах - причина восстановления на работе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C2F45A1" w14:textId="4E52A1BC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Является ли переезд в другой город основанием для увольнения без отработки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33860EB" w14:textId="77777777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Увольнение во время отпуска по уходу за ребенком и др.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45C04346" w14:textId="3B4FBF2F" w:rsidR="00E50BDB" w:rsidRPr="00BE4AFC" w:rsidRDefault="00B35D5C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16)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Изменения в работе с персональными данными.</w:t>
      </w:r>
    </w:p>
    <w:p w14:paraId="0310B282" w14:textId="5574C99D" w:rsidR="00E50BDB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основания для штрафов</w:t>
      </w:r>
      <w:r w:rsidR="00E50BD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682BF72" w14:textId="26DB871E" w:rsidR="00E50BDB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Уголовная ответственность за незаконное использование персональных данных</w:t>
      </w:r>
      <w:r w:rsidR="00E50BD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8B15517" w14:textId="4D3E4CFE" w:rsidR="00E50BDB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требования к согласию на обработку персональных данных</w:t>
      </w:r>
      <w:r w:rsidR="00E50BD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1B34C71" w14:textId="77777777" w:rsidR="006D29C7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Новое требование об обезличивании персональных данных.</w:t>
      </w:r>
    </w:p>
    <w:p w14:paraId="5FA44FA4" w14:textId="1CC4C089" w:rsidR="00080493" w:rsidRPr="00BE4AFC" w:rsidRDefault="00D727FB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</w:t>
      </w:r>
      <w:r w:rsidR="006D29C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17)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Проверки ГИТ</w:t>
      </w:r>
      <w:r w:rsidR="00080493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6E3E5A70" w14:textId="7F9AF53C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в ТК РФ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962E4B1" w14:textId="1532F83D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Законе о контроле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7D67D18" w14:textId="0128EEB7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Положении о государственном контроле за соблюдением трудового законодательства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645BF49" w14:textId="1EE478F1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Отмена моратория на внеплановые проверки, новые основания для внеплановых проверок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94F93D6" w14:textId="3094D59C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Изменение периодичности плановых проверок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3299ADA" w14:textId="45FC850D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Контроль за установлением степени утраты профессиональной трудоспособности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118BE7E" w14:textId="77777777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формы документов для проведения проверок. Новые проверочные листы.</w:t>
      </w:r>
    </w:p>
    <w:p w14:paraId="326283D7" w14:textId="77777777" w:rsid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</w:p>
    <w:p w14:paraId="768F4677" w14:textId="4689DFFB" w:rsidR="00E275CD" w:rsidRDefault="00054A42" w:rsidP="00BE4AFC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18)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Уголовная ответственность за разглашение коммерческой тайны.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D727FB" w:rsidRPr="00BC7703">
        <w:rPr>
          <w:rFonts w:ascii="Times New Roman" w:hAnsi="Times New Roman" w:cs="Times New Roman"/>
          <w:color w:val="FF0000"/>
          <w:shd w:val="clear" w:color="auto" w:fill="FFFFFF"/>
        </w:rPr>
        <w:t>  </w:t>
      </w:r>
    </w:p>
    <w:p w14:paraId="27F35802" w14:textId="080302CE" w:rsidR="00D727FB" w:rsidRPr="00BC7703" w:rsidRDefault="00D727FB" w:rsidP="00080493">
      <w:pPr>
        <w:spacing w:after="0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BC7703">
        <w:rPr>
          <w:rFonts w:ascii="Times New Roman" w:hAnsi="Times New Roman" w:cs="Times New Roman"/>
          <w:color w:val="FF0000"/>
          <w:shd w:val="clear" w:color="auto" w:fill="FFFFFF"/>
        </w:rPr>
        <w:t> Изменения на день проведения семинара</w:t>
      </w:r>
      <w:r w:rsidR="00BC7703">
        <w:rPr>
          <w:rFonts w:ascii="Times New Roman" w:hAnsi="Times New Roman" w:cs="Times New Roman"/>
          <w:color w:val="FF0000"/>
          <w:shd w:val="clear" w:color="auto" w:fill="FFFFFF"/>
        </w:rPr>
        <w:t>!</w:t>
      </w:r>
    </w:p>
    <w:p w14:paraId="0EACC856" w14:textId="158E4850" w:rsidR="00D727FB" w:rsidRPr="006B77E2" w:rsidRDefault="00D727FB" w:rsidP="006B77E2">
      <w:pPr>
        <w:spacing w:after="0"/>
        <w:rPr>
          <w:rFonts w:ascii="Times New Roman" w:hAnsi="Times New Roman" w:cs="Times New Roman"/>
        </w:rPr>
      </w:pPr>
    </w:p>
    <w:p w14:paraId="4D4E9559" w14:textId="698E6241" w:rsidR="00D727FB" w:rsidRPr="006B77E2" w:rsidRDefault="00D727FB" w:rsidP="006B77E2">
      <w:pPr>
        <w:spacing w:after="0"/>
        <w:ind w:left="142" w:right="-46"/>
        <w:rPr>
          <w:rFonts w:ascii="Times New Roman" w:hAnsi="Times New Roman" w:cs="Times New Roman"/>
          <w:b/>
          <w:bCs/>
        </w:rPr>
      </w:pPr>
      <w:r w:rsidRPr="006B77E2">
        <w:rPr>
          <w:rFonts w:ascii="Times New Roman" w:hAnsi="Times New Roman" w:cs="Times New Roman"/>
          <w:b/>
          <w:bCs/>
        </w:rPr>
        <w:t>Семинар проводит: Андреева Валентина Ивановна</w:t>
      </w:r>
      <w:r w:rsidRPr="006B77E2">
        <w:rPr>
          <w:rFonts w:ascii="Times New Roman" w:hAnsi="Times New Roman" w:cs="Times New Roman"/>
        </w:rPr>
        <w:t xml:space="preserve">- ведущий эксперт в области трудового права и кадрового делопроизводства России. </w:t>
      </w:r>
      <w:r w:rsidRPr="006B77E2">
        <w:rPr>
          <w:rFonts w:ascii="Times New Roman" w:hAnsi="Times New Roman" w:cs="Times New Roman"/>
          <w:b/>
          <w:bCs/>
        </w:rPr>
        <w:t>ТОП 1 России</w:t>
      </w:r>
      <w:r w:rsidR="00E275CD">
        <w:rPr>
          <w:rFonts w:ascii="Times New Roman" w:hAnsi="Times New Roman" w:cs="Times New Roman"/>
          <w:b/>
          <w:bCs/>
        </w:rPr>
        <w:t>.</w:t>
      </w:r>
    </w:p>
    <w:p w14:paraId="1DEA4438" w14:textId="08F28AF7" w:rsidR="00E275CD" w:rsidRDefault="00D727FB" w:rsidP="006B77E2">
      <w:pPr>
        <w:spacing w:after="0"/>
        <w:ind w:left="142" w:right="-46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Профессор кафедры трудового права при Верховном Суде РФ</w:t>
      </w:r>
      <w:r w:rsidR="00E275CD">
        <w:rPr>
          <w:rFonts w:ascii="Times New Roman" w:hAnsi="Times New Roman" w:cs="Times New Roman"/>
        </w:rPr>
        <w:t>.</w:t>
      </w:r>
      <w:r w:rsidRPr="006B77E2">
        <w:rPr>
          <w:rFonts w:ascii="Times New Roman" w:hAnsi="Times New Roman" w:cs="Times New Roman"/>
        </w:rPr>
        <w:t xml:space="preserve"> </w:t>
      </w:r>
    </w:p>
    <w:p w14:paraId="5AC44F26" w14:textId="56AC29FC" w:rsidR="00D727FB" w:rsidRPr="006B77E2" w:rsidRDefault="00E275CD" w:rsidP="006B77E2">
      <w:pPr>
        <w:spacing w:after="0"/>
        <w:ind w:left="142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727FB" w:rsidRPr="006B77E2">
        <w:rPr>
          <w:rFonts w:ascii="Times New Roman" w:hAnsi="Times New Roman" w:cs="Times New Roman"/>
        </w:rPr>
        <w:t>онсультант при Правительстве РФ по вопросам трудового права.</w:t>
      </w:r>
      <w:r w:rsidR="00D727FB" w:rsidRPr="006B77E2">
        <w:rPr>
          <w:rFonts w:ascii="Times New Roman" w:hAnsi="Times New Roman" w:cs="Times New Roman"/>
        </w:rPr>
        <w:br/>
      </w:r>
      <w:r w:rsidR="00D727FB" w:rsidRPr="006B77E2">
        <w:rPr>
          <w:rFonts w:ascii="Times New Roman" w:hAnsi="Times New Roman" w:cs="Times New Roman"/>
          <w:b/>
          <w:bCs/>
        </w:rPr>
        <w:t>Признанный эксперт ТОП 1 России по мнению более чем 12 премий страны</w:t>
      </w:r>
      <w:r w:rsidR="00D727FB" w:rsidRPr="006B77E2">
        <w:rPr>
          <w:rFonts w:ascii="Times New Roman" w:hAnsi="Times New Roman" w:cs="Times New Roman"/>
        </w:rPr>
        <w:t xml:space="preserve"> в области обучения и образования. Является экспертом в трудовом законодательстве более 30 лет.</w:t>
      </w:r>
      <w:r w:rsidR="00D727FB" w:rsidRPr="006B77E2">
        <w:rPr>
          <w:rFonts w:ascii="Times New Roman" w:hAnsi="Times New Roman" w:cs="Times New Roman"/>
        </w:rPr>
        <w:br/>
        <w:t xml:space="preserve">Консультант при Правительстве РФ по вопросам трудового законодательства и электронного </w:t>
      </w:r>
      <w:r w:rsidR="006C19E0" w:rsidRPr="006B77E2">
        <w:rPr>
          <w:rFonts w:ascii="Times New Roman" w:hAnsi="Times New Roman" w:cs="Times New Roman"/>
        </w:rPr>
        <w:t>документооборота. Автор</w:t>
      </w:r>
      <w:r w:rsidR="00D727FB" w:rsidRPr="006B77E2">
        <w:rPr>
          <w:rFonts w:ascii="Times New Roman" w:hAnsi="Times New Roman" w:cs="Times New Roman"/>
        </w:rPr>
        <w:t xml:space="preserve"> более 45 книг и методических материалов.</w:t>
      </w:r>
      <w:r w:rsidR="00D727FB" w:rsidRPr="006B77E2">
        <w:rPr>
          <w:rFonts w:ascii="Times New Roman" w:hAnsi="Times New Roman" w:cs="Times New Roman"/>
        </w:rPr>
        <w:br/>
        <w:t>Постоянный эксперт федеральных каналов России и печатных СМИ России.</w:t>
      </w:r>
      <w:r w:rsidR="00D727FB" w:rsidRPr="006B77E2">
        <w:rPr>
          <w:rFonts w:ascii="Times New Roman" w:hAnsi="Times New Roman" w:cs="Times New Roman"/>
        </w:rPr>
        <w:br/>
        <w:t>Более 7000 часов выступлений по вопросам трудового законодательства и кадрового делопроизводства.</w:t>
      </w:r>
    </w:p>
    <w:p w14:paraId="4D3BBE5E" w14:textId="77777777" w:rsidR="00E275CD" w:rsidRDefault="00E275CD" w:rsidP="006B77E2">
      <w:pPr>
        <w:spacing w:after="0"/>
        <w:rPr>
          <w:rFonts w:ascii="Times New Roman" w:hAnsi="Times New Roman" w:cs="Times New Roman"/>
        </w:rPr>
      </w:pPr>
    </w:p>
    <w:p w14:paraId="1C1EBB25" w14:textId="17AFC596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 xml:space="preserve">Организатор мероприятия </w:t>
      </w:r>
      <w:r w:rsidRPr="006B77E2">
        <w:rPr>
          <w:rFonts w:ascii="Times New Roman" w:hAnsi="Times New Roman" w:cs="Times New Roman"/>
          <w:b/>
        </w:rPr>
        <w:t>Центр Бизнес-Образования КВАНТОР-М</w:t>
      </w:r>
      <w:r w:rsidRPr="006B77E2">
        <w:rPr>
          <w:rFonts w:ascii="Times New Roman" w:hAnsi="Times New Roman" w:cs="Times New Roman"/>
        </w:rPr>
        <w:t xml:space="preserve"> https://quantorm.ru/</w:t>
      </w:r>
    </w:p>
    <w:p w14:paraId="61FE3542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Место проведения: г. Набережные Челны, ИТ-ПАРК</w:t>
      </w:r>
    </w:p>
    <w:p w14:paraId="704E155E" w14:textId="4C5A092E" w:rsidR="00944472" w:rsidRPr="006B77E2" w:rsidRDefault="00944472" w:rsidP="006B77E2">
      <w:pPr>
        <w:spacing w:after="0"/>
        <w:rPr>
          <w:rFonts w:ascii="Times New Roman" w:hAnsi="Times New Roman" w:cs="Times New Roman"/>
          <w:color w:val="C00000"/>
        </w:rPr>
      </w:pPr>
      <w:r w:rsidRPr="006B77E2">
        <w:rPr>
          <w:rFonts w:ascii="Times New Roman" w:hAnsi="Times New Roman" w:cs="Times New Roman"/>
        </w:rPr>
        <w:t>Форма проведения</w:t>
      </w:r>
      <w:r w:rsidR="00E275CD">
        <w:rPr>
          <w:rFonts w:ascii="Times New Roman" w:hAnsi="Times New Roman" w:cs="Times New Roman"/>
        </w:rPr>
        <w:t xml:space="preserve"> на </w:t>
      </w:r>
      <w:r w:rsidR="006C19E0">
        <w:rPr>
          <w:rFonts w:ascii="Times New Roman" w:hAnsi="Times New Roman" w:cs="Times New Roman"/>
        </w:rPr>
        <w:t>выбор:</w:t>
      </w:r>
      <w:r w:rsidR="006C19E0" w:rsidRPr="006B77E2">
        <w:rPr>
          <w:rFonts w:ascii="Times New Roman" w:hAnsi="Times New Roman" w:cs="Times New Roman"/>
        </w:rPr>
        <w:t xml:space="preserve"> </w:t>
      </w:r>
      <w:r w:rsidR="00F214FE">
        <w:rPr>
          <w:rFonts w:ascii="Times New Roman" w:hAnsi="Times New Roman" w:cs="Times New Roman"/>
          <w:color w:val="C00000"/>
        </w:rPr>
        <w:t>О</w:t>
      </w:r>
      <w:r w:rsidR="006C19E0" w:rsidRPr="006B77E2">
        <w:rPr>
          <w:rFonts w:ascii="Times New Roman" w:hAnsi="Times New Roman" w:cs="Times New Roman"/>
          <w:color w:val="C00000"/>
        </w:rPr>
        <w:t>чно</w:t>
      </w:r>
      <w:r w:rsidRPr="006B77E2">
        <w:rPr>
          <w:rFonts w:ascii="Times New Roman" w:hAnsi="Times New Roman" w:cs="Times New Roman"/>
          <w:color w:val="C00000"/>
        </w:rPr>
        <w:t xml:space="preserve"> </w:t>
      </w:r>
      <w:r w:rsidR="00E275CD">
        <w:rPr>
          <w:rFonts w:ascii="Times New Roman" w:hAnsi="Times New Roman" w:cs="Times New Roman"/>
          <w:color w:val="C00000"/>
        </w:rPr>
        <w:t>или Онлайн</w:t>
      </w:r>
    </w:p>
    <w:p w14:paraId="7E96A2AB" w14:textId="77777777" w:rsidR="00944472" w:rsidRPr="006B77E2" w:rsidRDefault="00944472" w:rsidP="006B77E2">
      <w:pPr>
        <w:spacing w:after="0"/>
        <w:rPr>
          <w:rFonts w:ascii="Times New Roman" w:hAnsi="Times New Roman" w:cs="Times New Roman"/>
          <w:color w:val="C00000"/>
        </w:rPr>
      </w:pPr>
    </w:p>
    <w:p w14:paraId="73EB6D22" w14:textId="43AEB86B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Регистрационный взнос за участие одного представителя в очном</w:t>
      </w:r>
      <w:r w:rsidR="00050F00">
        <w:rPr>
          <w:rFonts w:ascii="Times New Roman" w:hAnsi="Times New Roman" w:cs="Times New Roman"/>
        </w:rPr>
        <w:t xml:space="preserve"> </w:t>
      </w:r>
      <w:r w:rsidRPr="006B77E2">
        <w:rPr>
          <w:rFonts w:ascii="Times New Roman" w:hAnsi="Times New Roman" w:cs="Times New Roman"/>
        </w:rPr>
        <w:t xml:space="preserve">формате – </w:t>
      </w:r>
      <w:r w:rsidRPr="006B77E2">
        <w:rPr>
          <w:rFonts w:ascii="Times New Roman" w:hAnsi="Times New Roman" w:cs="Times New Roman"/>
          <w:b/>
        </w:rPr>
        <w:t>2</w:t>
      </w:r>
      <w:r w:rsidR="00F3691D">
        <w:rPr>
          <w:rFonts w:ascii="Times New Roman" w:hAnsi="Times New Roman" w:cs="Times New Roman"/>
          <w:b/>
        </w:rPr>
        <w:t>0</w:t>
      </w:r>
      <w:r w:rsidRPr="006B77E2">
        <w:rPr>
          <w:rFonts w:ascii="Times New Roman" w:hAnsi="Times New Roman" w:cs="Times New Roman"/>
          <w:b/>
        </w:rPr>
        <w:t xml:space="preserve"> </w:t>
      </w:r>
      <w:r w:rsidR="00F3691D">
        <w:rPr>
          <w:rFonts w:ascii="Times New Roman" w:hAnsi="Times New Roman" w:cs="Times New Roman"/>
          <w:b/>
        </w:rPr>
        <w:t>0</w:t>
      </w:r>
      <w:r w:rsidRPr="006B77E2">
        <w:rPr>
          <w:rFonts w:ascii="Times New Roman" w:hAnsi="Times New Roman" w:cs="Times New Roman"/>
          <w:b/>
        </w:rPr>
        <w:t>00 руб.</w:t>
      </w:r>
      <w:r w:rsidRPr="006B77E2">
        <w:rPr>
          <w:rFonts w:ascii="Times New Roman" w:hAnsi="Times New Roman" w:cs="Times New Roman"/>
        </w:rPr>
        <w:t xml:space="preserve"> </w:t>
      </w:r>
    </w:p>
    <w:p w14:paraId="142A5D4A" w14:textId="76145187" w:rsidR="000E6536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</w:t>
      </w:r>
      <w:r w:rsidR="002B64F4">
        <w:rPr>
          <w:rFonts w:ascii="Times New Roman" w:hAnsi="Times New Roman" w:cs="Times New Roman"/>
        </w:rPr>
        <w:t xml:space="preserve">в том числе </w:t>
      </w:r>
      <w:r w:rsidRPr="006B77E2">
        <w:rPr>
          <w:rFonts w:ascii="Times New Roman" w:hAnsi="Times New Roman" w:cs="Times New Roman"/>
        </w:rPr>
        <w:t>НДС</w:t>
      </w:r>
      <w:r w:rsidR="002B64F4">
        <w:rPr>
          <w:rFonts w:ascii="Times New Roman" w:hAnsi="Times New Roman" w:cs="Times New Roman"/>
        </w:rPr>
        <w:t xml:space="preserve"> </w:t>
      </w:r>
      <w:r w:rsidR="00E558F6">
        <w:rPr>
          <w:rFonts w:ascii="Times New Roman" w:hAnsi="Times New Roman" w:cs="Times New Roman"/>
        </w:rPr>
        <w:t>5%</w:t>
      </w:r>
      <w:r w:rsidRPr="006B77E2">
        <w:rPr>
          <w:rFonts w:ascii="Times New Roman" w:hAnsi="Times New Roman" w:cs="Times New Roman"/>
        </w:rPr>
        <w:t xml:space="preserve">). </w:t>
      </w:r>
      <w:r w:rsidRPr="006B77E2">
        <w:rPr>
          <w:rFonts w:ascii="Times New Roman" w:hAnsi="Times New Roman" w:cs="Times New Roman"/>
          <w:b/>
        </w:rPr>
        <w:t xml:space="preserve">При оплате до </w:t>
      </w:r>
      <w:r w:rsidR="001442A1">
        <w:rPr>
          <w:rFonts w:ascii="Times New Roman" w:hAnsi="Times New Roman" w:cs="Times New Roman"/>
          <w:b/>
        </w:rPr>
        <w:t>13</w:t>
      </w:r>
      <w:r w:rsidRPr="006B77E2">
        <w:rPr>
          <w:rFonts w:ascii="Times New Roman" w:hAnsi="Times New Roman" w:cs="Times New Roman"/>
          <w:b/>
        </w:rPr>
        <w:t xml:space="preserve"> февраля 2026 </w:t>
      </w:r>
      <w:r w:rsidR="006C19E0" w:rsidRPr="006B77E2">
        <w:rPr>
          <w:rFonts w:ascii="Times New Roman" w:hAnsi="Times New Roman" w:cs="Times New Roman"/>
          <w:b/>
        </w:rPr>
        <w:t>г (</w:t>
      </w:r>
      <w:r w:rsidRPr="006B77E2">
        <w:rPr>
          <w:rFonts w:ascii="Times New Roman" w:hAnsi="Times New Roman" w:cs="Times New Roman"/>
          <w:b/>
        </w:rPr>
        <w:t xml:space="preserve">скидка 10 %)- </w:t>
      </w:r>
      <w:r w:rsidR="00F3691D">
        <w:rPr>
          <w:rFonts w:ascii="Times New Roman" w:hAnsi="Times New Roman" w:cs="Times New Roman"/>
          <w:b/>
        </w:rPr>
        <w:t>18</w:t>
      </w:r>
      <w:r w:rsidRPr="006B77E2">
        <w:rPr>
          <w:rFonts w:ascii="Times New Roman" w:hAnsi="Times New Roman" w:cs="Times New Roman"/>
          <w:b/>
        </w:rPr>
        <w:t xml:space="preserve"> 000 руб</w:t>
      </w:r>
      <w:r w:rsidRPr="006B77E2">
        <w:rPr>
          <w:rFonts w:ascii="Times New Roman" w:hAnsi="Times New Roman" w:cs="Times New Roman"/>
        </w:rPr>
        <w:t>.</w:t>
      </w:r>
      <w:r w:rsidR="007B46B0">
        <w:rPr>
          <w:rFonts w:ascii="Times New Roman" w:hAnsi="Times New Roman" w:cs="Times New Roman"/>
        </w:rPr>
        <w:t xml:space="preserve"> </w:t>
      </w:r>
      <w:r w:rsidR="007B46B0" w:rsidRPr="007B46B0">
        <w:rPr>
          <w:rFonts w:ascii="Times New Roman" w:hAnsi="Times New Roman" w:cs="Times New Roman"/>
        </w:rPr>
        <w:t>(в том числе НДС 5%).</w:t>
      </w:r>
    </w:p>
    <w:p w14:paraId="3849960F" w14:textId="1C1D007A" w:rsidR="000E6536" w:rsidRPr="006B77E2" w:rsidRDefault="000E6536" w:rsidP="000E6536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 xml:space="preserve">Регистрационный взнос за участие одного представителя в </w:t>
      </w:r>
      <w:r>
        <w:rPr>
          <w:rFonts w:ascii="Times New Roman" w:hAnsi="Times New Roman" w:cs="Times New Roman"/>
        </w:rPr>
        <w:t xml:space="preserve"> онлайн</w:t>
      </w:r>
      <w:r w:rsidRPr="006B77E2">
        <w:rPr>
          <w:rFonts w:ascii="Times New Roman" w:hAnsi="Times New Roman" w:cs="Times New Roman"/>
        </w:rPr>
        <w:t xml:space="preserve"> формате – </w:t>
      </w:r>
      <w:r>
        <w:rPr>
          <w:rFonts w:ascii="Times New Roman" w:hAnsi="Times New Roman" w:cs="Times New Roman"/>
          <w:b/>
        </w:rPr>
        <w:t>18</w:t>
      </w:r>
      <w:r w:rsidRPr="006B77E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</w:t>
      </w:r>
      <w:r w:rsidRPr="006B77E2">
        <w:rPr>
          <w:rFonts w:ascii="Times New Roman" w:hAnsi="Times New Roman" w:cs="Times New Roman"/>
          <w:b/>
        </w:rPr>
        <w:t>00 руб.</w:t>
      </w:r>
      <w:r w:rsidRPr="006B77E2">
        <w:rPr>
          <w:rFonts w:ascii="Times New Roman" w:hAnsi="Times New Roman" w:cs="Times New Roman"/>
        </w:rPr>
        <w:t xml:space="preserve"> </w:t>
      </w:r>
    </w:p>
    <w:p w14:paraId="7A0E7D6F" w14:textId="0D41ED47" w:rsidR="000E6536" w:rsidRPr="006B77E2" w:rsidRDefault="000E6536" w:rsidP="000E6536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</w:t>
      </w:r>
      <w:r w:rsidR="007704C1">
        <w:rPr>
          <w:rFonts w:ascii="Times New Roman" w:hAnsi="Times New Roman" w:cs="Times New Roman"/>
        </w:rPr>
        <w:t xml:space="preserve">в том числе </w:t>
      </w:r>
      <w:r w:rsidR="007704C1" w:rsidRPr="006B77E2">
        <w:rPr>
          <w:rFonts w:ascii="Times New Roman" w:hAnsi="Times New Roman" w:cs="Times New Roman"/>
        </w:rPr>
        <w:t>НДС</w:t>
      </w:r>
      <w:r w:rsidR="007704C1">
        <w:rPr>
          <w:rFonts w:ascii="Times New Roman" w:hAnsi="Times New Roman" w:cs="Times New Roman"/>
        </w:rPr>
        <w:t xml:space="preserve"> 5%</w:t>
      </w:r>
      <w:r w:rsidRPr="006B77E2">
        <w:rPr>
          <w:rFonts w:ascii="Times New Roman" w:hAnsi="Times New Roman" w:cs="Times New Roman"/>
        </w:rPr>
        <w:t xml:space="preserve">). </w:t>
      </w:r>
      <w:r w:rsidRPr="006B77E2">
        <w:rPr>
          <w:rFonts w:ascii="Times New Roman" w:hAnsi="Times New Roman" w:cs="Times New Roman"/>
          <w:b/>
        </w:rPr>
        <w:t xml:space="preserve">При оплате до </w:t>
      </w:r>
      <w:r w:rsidR="001442A1">
        <w:rPr>
          <w:rFonts w:ascii="Times New Roman" w:hAnsi="Times New Roman" w:cs="Times New Roman"/>
          <w:b/>
        </w:rPr>
        <w:t>13</w:t>
      </w:r>
      <w:bookmarkStart w:id="0" w:name="_GoBack"/>
      <w:bookmarkEnd w:id="0"/>
      <w:r w:rsidRPr="006B77E2">
        <w:rPr>
          <w:rFonts w:ascii="Times New Roman" w:hAnsi="Times New Roman" w:cs="Times New Roman"/>
          <w:b/>
        </w:rPr>
        <w:t xml:space="preserve"> февраля 2026 г (скидка 10 %)- </w:t>
      </w:r>
      <w:r>
        <w:rPr>
          <w:rFonts w:ascii="Times New Roman" w:hAnsi="Times New Roman" w:cs="Times New Roman"/>
          <w:b/>
        </w:rPr>
        <w:t>16 2</w:t>
      </w:r>
      <w:r w:rsidRPr="006B77E2">
        <w:rPr>
          <w:rFonts w:ascii="Times New Roman" w:hAnsi="Times New Roman" w:cs="Times New Roman"/>
          <w:b/>
        </w:rPr>
        <w:t>00 руб</w:t>
      </w:r>
      <w:r w:rsidRPr="006B77E2">
        <w:rPr>
          <w:rFonts w:ascii="Times New Roman" w:hAnsi="Times New Roman" w:cs="Times New Roman"/>
        </w:rPr>
        <w:t xml:space="preserve">. </w:t>
      </w:r>
      <w:r w:rsidR="000D2D65">
        <w:rPr>
          <w:rFonts w:ascii="Times New Roman" w:hAnsi="Times New Roman" w:cs="Times New Roman"/>
        </w:rPr>
        <w:t xml:space="preserve"> </w:t>
      </w:r>
      <w:r w:rsidR="000D2D65" w:rsidRPr="000D2D65">
        <w:rPr>
          <w:rFonts w:ascii="Times New Roman" w:hAnsi="Times New Roman" w:cs="Times New Roman"/>
        </w:rPr>
        <w:t>(в том числе НДС 5%).</w:t>
      </w:r>
    </w:p>
    <w:p w14:paraId="29C6AAAA" w14:textId="4BABAD76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 xml:space="preserve"> </w:t>
      </w:r>
    </w:p>
    <w:p w14:paraId="71929D4B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</w:p>
    <w:p w14:paraId="20A93A9D" w14:textId="77777777" w:rsidR="00944472" w:rsidRPr="006B77E2" w:rsidRDefault="00944472" w:rsidP="006B77E2">
      <w:pPr>
        <w:spacing w:after="0"/>
        <w:rPr>
          <w:rFonts w:ascii="Times New Roman" w:hAnsi="Times New Roman" w:cs="Times New Roman"/>
          <w:b/>
        </w:rPr>
      </w:pPr>
      <w:r w:rsidRPr="006B77E2">
        <w:rPr>
          <w:rFonts w:ascii="Times New Roman" w:hAnsi="Times New Roman" w:cs="Times New Roman"/>
        </w:rPr>
        <w:t xml:space="preserve">Оплата регистрационного взноса обеспечивает: обед, кофе-паузы, комплект раздаточных материалов. </w:t>
      </w:r>
    </w:p>
    <w:p w14:paraId="173A4FF6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По окончании курса участникам выдается Сертификат установленного образца.</w:t>
      </w:r>
    </w:p>
    <w:p w14:paraId="331A4950" w14:textId="77777777" w:rsidR="00944472" w:rsidRPr="006B77E2" w:rsidRDefault="00944472" w:rsidP="006B77E2">
      <w:pPr>
        <w:spacing w:after="0"/>
        <w:jc w:val="both"/>
        <w:rPr>
          <w:rFonts w:ascii="Times New Roman" w:hAnsi="Times New Roman" w:cs="Times New Roman"/>
          <w:b/>
        </w:rPr>
      </w:pPr>
    </w:p>
    <w:p w14:paraId="127B5DB4" w14:textId="77777777" w:rsidR="00944472" w:rsidRPr="006B77E2" w:rsidRDefault="00944472" w:rsidP="006B77E2">
      <w:pPr>
        <w:spacing w:after="0"/>
        <w:rPr>
          <w:rFonts w:ascii="Times New Roman" w:hAnsi="Times New Roman" w:cs="Times New Roman"/>
          <w:b/>
        </w:rPr>
      </w:pPr>
      <w:r w:rsidRPr="006B77E2">
        <w:rPr>
          <w:rFonts w:ascii="Times New Roman" w:hAnsi="Times New Roman" w:cs="Times New Roman"/>
          <w:b/>
        </w:rPr>
        <w:t>Для консультации и регистрации обращайтесь по телефонам отдела продаж:</w:t>
      </w:r>
    </w:p>
    <w:p w14:paraId="21C67B7D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47-72-80 / 8 927 465 5505 - Руководитель отдела Алия Гумяровна;</w:t>
      </w:r>
    </w:p>
    <w:p w14:paraId="567C2D9F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47-72-81 / 8 967 373 1326 - менеджер Ляйсан;</w:t>
      </w:r>
    </w:p>
    <w:p w14:paraId="74EF03FA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40-84-74 / 8 937 611 5658 – менеджер Ирина;</w:t>
      </w:r>
    </w:p>
    <w:p w14:paraId="10787826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40-84-75 / 8 927 440 7400 – менеджер Светлана.</w:t>
      </w:r>
    </w:p>
    <w:p w14:paraId="78A5F3B0" w14:textId="77777777" w:rsidR="00944472" w:rsidRPr="006B77E2" w:rsidRDefault="00944472" w:rsidP="006B77E2">
      <w:pPr>
        <w:spacing w:after="0"/>
        <w:jc w:val="both"/>
        <w:rPr>
          <w:rFonts w:ascii="Times New Roman" w:hAnsi="Times New Roman" w:cs="Times New Roman"/>
          <w:b/>
        </w:rPr>
      </w:pPr>
      <w:r w:rsidRPr="006B77E2">
        <w:rPr>
          <w:rFonts w:ascii="Times New Roman" w:hAnsi="Times New Roman" w:cs="Times New Roman"/>
        </w:rPr>
        <w:t xml:space="preserve"> </w:t>
      </w:r>
      <w:r w:rsidRPr="006B77E2">
        <w:rPr>
          <w:rFonts w:ascii="Times New Roman" w:hAnsi="Times New Roman" w:cs="Times New Roman"/>
          <w:lang w:val="en-US"/>
        </w:rPr>
        <w:t>E</w:t>
      </w:r>
      <w:r w:rsidRPr="006B77E2">
        <w:rPr>
          <w:rFonts w:ascii="Times New Roman" w:hAnsi="Times New Roman" w:cs="Times New Roman"/>
        </w:rPr>
        <w:t>-</w:t>
      </w:r>
      <w:r w:rsidRPr="006B77E2">
        <w:rPr>
          <w:rFonts w:ascii="Times New Roman" w:hAnsi="Times New Roman" w:cs="Times New Roman"/>
          <w:lang w:val="en-US"/>
        </w:rPr>
        <w:t>mail</w:t>
      </w:r>
      <w:r w:rsidRPr="006B77E2">
        <w:rPr>
          <w:rFonts w:ascii="Times New Roman" w:hAnsi="Times New Roman" w:cs="Times New Roman"/>
        </w:rPr>
        <w:t xml:space="preserve">: </w:t>
      </w:r>
      <w:hyperlink r:id="rId6" w:history="1">
        <w:r w:rsidRPr="006B77E2">
          <w:rPr>
            <w:rStyle w:val="a3"/>
            <w:rFonts w:ascii="Times New Roman" w:hAnsi="Times New Roman" w:cs="Times New Roman"/>
            <w:b/>
            <w:lang w:val="en-US"/>
          </w:rPr>
          <w:t>uc</w:t>
        </w:r>
        <w:r w:rsidRPr="006B77E2">
          <w:rPr>
            <w:rStyle w:val="a3"/>
            <w:rFonts w:ascii="Times New Roman" w:hAnsi="Times New Roman" w:cs="Times New Roman"/>
            <w:b/>
          </w:rPr>
          <w:t>@</w:t>
        </w:r>
        <w:r w:rsidRPr="006B77E2">
          <w:rPr>
            <w:rStyle w:val="a3"/>
            <w:rFonts w:ascii="Times New Roman" w:hAnsi="Times New Roman" w:cs="Times New Roman"/>
            <w:b/>
            <w:lang w:val="en-US"/>
          </w:rPr>
          <w:t>quantor</w:t>
        </w:r>
        <w:r w:rsidRPr="006B77E2">
          <w:rPr>
            <w:rStyle w:val="a3"/>
            <w:rFonts w:ascii="Times New Roman" w:hAnsi="Times New Roman" w:cs="Times New Roman"/>
            <w:b/>
          </w:rPr>
          <w:t>.</w:t>
        </w:r>
        <w:r w:rsidRPr="006B77E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6B77E2">
        <w:rPr>
          <w:rFonts w:ascii="Times New Roman" w:hAnsi="Times New Roman" w:cs="Times New Roman"/>
        </w:rPr>
        <w:t xml:space="preserve"> </w:t>
      </w:r>
    </w:p>
    <w:p w14:paraId="11829563" w14:textId="40BC684C" w:rsidR="00944472" w:rsidRPr="006B77E2" w:rsidRDefault="00944472" w:rsidP="006B77E2">
      <w:pPr>
        <w:pStyle w:val="a4"/>
        <w:rPr>
          <w:bCs/>
          <w:sz w:val="22"/>
          <w:szCs w:val="22"/>
        </w:rPr>
      </w:pPr>
      <w:r w:rsidRPr="006B77E2">
        <w:rPr>
          <w:bCs/>
          <w:sz w:val="22"/>
          <w:szCs w:val="22"/>
        </w:rPr>
        <w:t>Телеграм-</w:t>
      </w:r>
      <w:r w:rsidR="006C19E0" w:rsidRPr="006B77E2">
        <w:rPr>
          <w:bCs/>
          <w:sz w:val="22"/>
          <w:szCs w:val="22"/>
        </w:rPr>
        <w:t>канал:</w:t>
      </w:r>
      <w:r w:rsidRPr="006B77E2">
        <w:rPr>
          <w:bCs/>
          <w:sz w:val="22"/>
          <w:szCs w:val="22"/>
        </w:rPr>
        <w:t xml:space="preserve">  </w:t>
      </w:r>
    </w:p>
    <w:p w14:paraId="5B8113CB" w14:textId="0AF6D725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  <w:noProof/>
        </w:rPr>
        <w:drawing>
          <wp:inline distT="0" distB="0" distL="0" distR="0" wp14:anchorId="01E13308" wp14:editId="419F6B3D">
            <wp:extent cx="609600" cy="58905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36" cy="59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D9F7" w14:textId="77777777" w:rsidR="00D727FB" w:rsidRPr="006B77E2" w:rsidRDefault="00D727FB" w:rsidP="006B77E2">
      <w:pPr>
        <w:spacing w:after="0"/>
        <w:rPr>
          <w:rFonts w:ascii="Times New Roman" w:hAnsi="Times New Roman" w:cs="Times New Roman"/>
        </w:rPr>
      </w:pPr>
    </w:p>
    <w:sectPr w:rsidR="00D727FB" w:rsidRPr="006B77E2" w:rsidSect="005F219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7180"/>
    <w:multiLevelType w:val="hybridMultilevel"/>
    <w:tmpl w:val="F66A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91A"/>
    <w:multiLevelType w:val="hybridMultilevel"/>
    <w:tmpl w:val="BFCC9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4506"/>
    <w:multiLevelType w:val="hybridMultilevel"/>
    <w:tmpl w:val="689A6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D48"/>
    <w:multiLevelType w:val="hybridMultilevel"/>
    <w:tmpl w:val="06B0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5C54"/>
    <w:multiLevelType w:val="hybridMultilevel"/>
    <w:tmpl w:val="E186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6031"/>
    <w:multiLevelType w:val="hybridMultilevel"/>
    <w:tmpl w:val="034A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E75C8"/>
    <w:multiLevelType w:val="hybridMultilevel"/>
    <w:tmpl w:val="A078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8014A"/>
    <w:multiLevelType w:val="hybridMultilevel"/>
    <w:tmpl w:val="5E9C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C7BAA"/>
    <w:multiLevelType w:val="hybridMultilevel"/>
    <w:tmpl w:val="1886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351A5"/>
    <w:multiLevelType w:val="hybridMultilevel"/>
    <w:tmpl w:val="FB7A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A62D3"/>
    <w:multiLevelType w:val="hybridMultilevel"/>
    <w:tmpl w:val="FF4CB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A1F32"/>
    <w:multiLevelType w:val="hybridMultilevel"/>
    <w:tmpl w:val="ED30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05F45"/>
    <w:multiLevelType w:val="hybridMultilevel"/>
    <w:tmpl w:val="4EBC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F71BA"/>
    <w:multiLevelType w:val="hybridMultilevel"/>
    <w:tmpl w:val="CE98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014BD"/>
    <w:multiLevelType w:val="hybridMultilevel"/>
    <w:tmpl w:val="A31A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97076"/>
    <w:multiLevelType w:val="hybridMultilevel"/>
    <w:tmpl w:val="54247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21053"/>
    <w:multiLevelType w:val="hybridMultilevel"/>
    <w:tmpl w:val="D826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071ED"/>
    <w:multiLevelType w:val="hybridMultilevel"/>
    <w:tmpl w:val="A230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74973"/>
    <w:multiLevelType w:val="hybridMultilevel"/>
    <w:tmpl w:val="4E98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E06"/>
    <w:multiLevelType w:val="hybridMultilevel"/>
    <w:tmpl w:val="004C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14"/>
  </w:num>
  <w:num w:numId="10">
    <w:abstractNumId w:val="13"/>
  </w:num>
  <w:num w:numId="11">
    <w:abstractNumId w:val="0"/>
  </w:num>
  <w:num w:numId="12">
    <w:abstractNumId w:val="16"/>
  </w:num>
  <w:num w:numId="13">
    <w:abstractNumId w:val="11"/>
  </w:num>
  <w:num w:numId="14">
    <w:abstractNumId w:val="18"/>
  </w:num>
  <w:num w:numId="15">
    <w:abstractNumId w:val="9"/>
  </w:num>
  <w:num w:numId="16">
    <w:abstractNumId w:val="10"/>
  </w:num>
  <w:num w:numId="17">
    <w:abstractNumId w:val="6"/>
  </w:num>
  <w:num w:numId="18">
    <w:abstractNumId w:val="15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0"/>
    <w:rsid w:val="00011F8A"/>
    <w:rsid w:val="00021BB1"/>
    <w:rsid w:val="00050F00"/>
    <w:rsid w:val="00054A42"/>
    <w:rsid w:val="00080493"/>
    <w:rsid w:val="000B08B4"/>
    <w:rsid w:val="000C1E4F"/>
    <w:rsid w:val="000C3E46"/>
    <w:rsid w:val="000D2D65"/>
    <w:rsid w:val="000E6536"/>
    <w:rsid w:val="001442A1"/>
    <w:rsid w:val="00163C27"/>
    <w:rsid w:val="00211E9B"/>
    <w:rsid w:val="002B64F4"/>
    <w:rsid w:val="002C2EE7"/>
    <w:rsid w:val="002F7CDB"/>
    <w:rsid w:val="003043F7"/>
    <w:rsid w:val="003D18A7"/>
    <w:rsid w:val="003D21DD"/>
    <w:rsid w:val="004104B0"/>
    <w:rsid w:val="004838F1"/>
    <w:rsid w:val="00541320"/>
    <w:rsid w:val="005C4804"/>
    <w:rsid w:val="005C5650"/>
    <w:rsid w:val="005E3152"/>
    <w:rsid w:val="005F2192"/>
    <w:rsid w:val="00630BDE"/>
    <w:rsid w:val="006719B5"/>
    <w:rsid w:val="006B77E2"/>
    <w:rsid w:val="006C19E0"/>
    <w:rsid w:val="006D29C7"/>
    <w:rsid w:val="00721BDC"/>
    <w:rsid w:val="00730E6B"/>
    <w:rsid w:val="007704C1"/>
    <w:rsid w:val="00794300"/>
    <w:rsid w:val="007B46B0"/>
    <w:rsid w:val="007E474E"/>
    <w:rsid w:val="007E71D2"/>
    <w:rsid w:val="008669EA"/>
    <w:rsid w:val="00890EEC"/>
    <w:rsid w:val="008C4182"/>
    <w:rsid w:val="0090628D"/>
    <w:rsid w:val="00944472"/>
    <w:rsid w:val="009B2C2B"/>
    <w:rsid w:val="009F102E"/>
    <w:rsid w:val="00B05441"/>
    <w:rsid w:val="00B35D5C"/>
    <w:rsid w:val="00B55B57"/>
    <w:rsid w:val="00B771D1"/>
    <w:rsid w:val="00BC7703"/>
    <w:rsid w:val="00BE4AFC"/>
    <w:rsid w:val="00C141F3"/>
    <w:rsid w:val="00D1507E"/>
    <w:rsid w:val="00D42B46"/>
    <w:rsid w:val="00D470B9"/>
    <w:rsid w:val="00D727FB"/>
    <w:rsid w:val="00DA499C"/>
    <w:rsid w:val="00E17DA8"/>
    <w:rsid w:val="00E275CD"/>
    <w:rsid w:val="00E42E1D"/>
    <w:rsid w:val="00E50BDB"/>
    <w:rsid w:val="00E558F6"/>
    <w:rsid w:val="00F214FE"/>
    <w:rsid w:val="00F314B8"/>
    <w:rsid w:val="00F3691D"/>
    <w:rsid w:val="00F507A9"/>
    <w:rsid w:val="00F80AB1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4669"/>
  <w15:chartTrackingRefBased/>
  <w15:docId w15:val="{CDB4630D-64D1-40F3-9973-53E736B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44472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944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94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@quant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</dc:creator>
  <cp:keywords/>
  <dc:description/>
  <cp:lastModifiedBy>Учебный Центр</cp:lastModifiedBy>
  <cp:revision>62</cp:revision>
  <dcterms:created xsi:type="dcterms:W3CDTF">2025-12-10T07:18:00Z</dcterms:created>
  <dcterms:modified xsi:type="dcterms:W3CDTF">2026-02-10T13:31:00Z</dcterms:modified>
</cp:coreProperties>
</file>